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62C7" w14:textId="77777777" w:rsidR="00CE1B2C" w:rsidRDefault="00CE1B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24E48C1" w14:textId="77777777" w:rsidR="00CE1B2C" w:rsidRDefault="00000000">
      <w:pPr>
        <w:pStyle w:val="Ttulo1"/>
        <w:spacing w:before="0" w:after="220" w:line="276" w:lineRule="auto"/>
        <w:ind w:left="142" w:right="49" w:firstLine="0"/>
      </w:pPr>
      <w:r>
        <w:t xml:space="preserve">Bismuth </w:t>
      </w:r>
      <w:proofErr w:type="spellStart"/>
      <w:r>
        <w:t>oxyiodide</w:t>
      </w:r>
      <w:proofErr w:type="spellEnd"/>
      <w:r>
        <w:t xml:space="preserve"> nanostructures decorated with Gold nanoparticles (</w:t>
      </w:r>
      <w:proofErr w:type="spellStart"/>
      <w:r>
        <w:t>BIOBr</w:t>
      </w:r>
      <w:proofErr w:type="spellEnd"/>
      <w:r>
        <w:t>/Au) for photocatalytic degradation of phenolic compounds from wastewater</w:t>
      </w:r>
    </w:p>
    <w:p w14:paraId="7049F37F" w14:textId="77777777" w:rsidR="00CE1B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A81519" wp14:editId="1A3E179B">
            <wp:simplePos x="0" y="0"/>
            <wp:positionH relativeFrom="column">
              <wp:posOffset>1</wp:posOffset>
            </wp:positionH>
            <wp:positionV relativeFrom="paragraph">
              <wp:posOffset>53339</wp:posOffset>
            </wp:positionV>
            <wp:extent cx="6120130" cy="17780"/>
            <wp:effectExtent l="0" t="0" r="0" b="0"/>
            <wp:wrapNone/>
            <wp:docPr id="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0F31BE" w14:textId="77777777" w:rsidR="00CE1B2C" w:rsidRPr="00E856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142"/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</w:pPr>
      <w:proofErr w:type="spellStart"/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>Nataly</w:t>
      </w:r>
      <w:proofErr w:type="spellEnd"/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 xml:space="preserve"> Otilia Diaz Gonzalez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s-CL"/>
        </w:rPr>
        <w:t>1,3*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>, Carolina Martínez Avelar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s-CL"/>
        </w:rPr>
        <w:t>2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>, Juan C. Durán-Álvarez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s-CL"/>
        </w:rPr>
        <w:t>2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lang w:val="es-CL"/>
        </w:rPr>
        <w:t>, Adriana Mera B</w:t>
      </w:r>
      <w:r w:rsidRPr="00E85662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  <w:lang w:val="es-CL"/>
        </w:rPr>
        <w:t>3</w:t>
      </w:r>
    </w:p>
    <w:p w14:paraId="41F4215C" w14:textId="77777777" w:rsidR="00CE1B2C" w:rsidRPr="00E856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</w:pPr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es-CL"/>
        </w:rPr>
        <w:t>1</w:t>
      </w:r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>Departamento de Minas, Universidad de La Serena, Chile.</w:t>
      </w:r>
    </w:p>
    <w:p w14:paraId="4DB0B05F" w14:textId="77777777" w:rsidR="00CE1B2C" w:rsidRPr="00E856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right="221"/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</w:pPr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es-CL"/>
        </w:rPr>
        <w:t>2</w:t>
      </w:r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 xml:space="preserve">Departamento de micro y nanotecnología, Instituto de Ciencias Aplicadas y </w:t>
      </w:r>
      <w:proofErr w:type="spellStart"/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>Tecnologia</w:t>
      </w:r>
      <w:proofErr w:type="spellEnd"/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 xml:space="preserve">-UNAM, </w:t>
      </w:r>
      <w:proofErr w:type="spellStart"/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>Mexico</w:t>
      </w:r>
      <w:proofErr w:type="spellEnd"/>
      <w:r w:rsidRPr="00E85662">
        <w:rPr>
          <w:rFonts w:ascii="Times New Roman" w:eastAsia="Times New Roman" w:hAnsi="Times New Roman" w:cs="Times New Roman"/>
          <w:color w:val="000000"/>
          <w:sz w:val="18"/>
          <w:szCs w:val="18"/>
          <w:lang w:val="es-CL"/>
        </w:rPr>
        <w:t>.</w:t>
      </w:r>
    </w:p>
    <w:p w14:paraId="0E6B0036" w14:textId="77777777" w:rsidR="00CE1B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right="2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Multidisciplinary Research Institute in Science and Technology, GIMEGA. Universidad de La Serena, Chile.</w:t>
      </w:r>
    </w:p>
    <w:p w14:paraId="39F3C6F9" w14:textId="77777777" w:rsidR="00CE1B2C" w:rsidRDefault="00CE1B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42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58251081" w14:textId="77777777" w:rsidR="00CE1B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11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[Abstract text goes here (Limit: 250 words)]</w:t>
      </w:r>
    </w:p>
    <w:p w14:paraId="20F6FABC" w14:textId="77777777" w:rsidR="00CE1B2C" w:rsidRDefault="00000000">
      <w:pPr>
        <w:pStyle w:val="Ttulo1"/>
        <w:spacing w:before="132"/>
        <w:ind w:left="142" w:firstLine="0"/>
        <w:rPr>
          <w:sz w:val="22"/>
          <w:szCs w:val="22"/>
        </w:rPr>
      </w:pPr>
      <w:r>
        <w:rPr>
          <w:sz w:val="22"/>
          <w:szCs w:val="22"/>
        </w:rPr>
        <w:t>Acknowledgments:</w:t>
      </w:r>
    </w:p>
    <w:p w14:paraId="3DFDB7EB" w14:textId="77777777" w:rsidR="00CE1B2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76" w:lineRule="auto"/>
        <w:ind w:left="142" w:right="12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[Text goes here]</w:t>
      </w:r>
    </w:p>
    <w:p w14:paraId="49857FFF" w14:textId="77777777" w:rsidR="00CE1B2C" w:rsidRDefault="00000000">
      <w:pPr>
        <w:spacing w:before="139"/>
        <w:ind w:left="142"/>
        <w:rPr>
          <w:sz w:val="18"/>
          <w:szCs w:val="18"/>
        </w:rPr>
      </w:pPr>
      <w:r>
        <w:rPr>
          <w:b/>
          <w:sz w:val="18"/>
          <w:szCs w:val="18"/>
        </w:rPr>
        <w:t xml:space="preserve">* Corresponding author: </w:t>
      </w:r>
      <w:hyperlink r:id="rId8">
        <w:r w:rsidR="00CE1B2C">
          <w:rPr>
            <w:sz w:val="18"/>
            <w:szCs w:val="18"/>
          </w:rPr>
          <w:t>nataly.odiaz@gmail.com</w:t>
        </w:r>
      </w:hyperlink>
    </w:p>
    <w:p w14:paraId="6E1059B2" w14:textId="1A6FDB15" w:rsidR="006C6DCE" w:rsidRDefault="00000000" w:rsidP="006C6DCE">
      <w:pPr>
        <w:tabs>
          <w:tab w:val="left" w:pos="709"/>
        </w:tabs>
        <w:ind w:left="142"/>
        <w:rPr>
          <w:sz w:val="18"/>
          <w:szCs w:val="18"/>
        </w:rPr>
      </w:pPr>
      <w:r>
        <w:rPr>
          <w:b/>
          <w:sz w:val="18"/>
          <w:szCs w:val="18"/>
        </w:rPr>
        <w:t>Track:</w:t>
      </w:r>
      <w:r w:rsidR="00E85662">
        <w:rPr>
          <w:b/>
          <w:sz w:val="18"/>
          <w:szCs w:val="18"/>
        </w:rPr>
        <w:tab/>
      </w:r>
      <w:r w:rsidR="006C6DCE" w:rsidRPr="006C6DCE">
        <w:rPr>
          <w:sz w:val="18"/>
          <w:szCs w:val="18"/>
        </w:rPr>
        <w:t>SES:</w:t>
      </w:r>
      <w:r w:rsidR="006C6DCE">
        <w:rPr>
          <w:sz w:val="18"/>
          <w:szCs w:val="18"/>
        </w:rPr>
        <w:tab/>
      </w:r>
      <w:r w:rsidR="006C6DCE" w:rsidRPr="006C6DCE">
        <w:rPr>
          <w:sz w:val="18"/>
          <w:szCs w:val="18"/>
        </w:rPr>
        <w:t>Sustainable Energy Systems</w:t>
      </w:r>
    </w:p>
    <w:p w14:paraId="7D230CE2" w14:textId="41F41F5F" w:rsidR="006C6DCE" w:rsidRPr="006C6DCE" w:rsidRDefault="006C6DCE" w:rsidP="006C6DCE">
      <w:pPr>
        <w:tabs>
          <w:tab w:val="left" w:pos="709"/>
        </w:tabs>
        <w:ind w:left="142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6C6DCE">
        <w:rPr>
          <w:sz w:val="18"/>
          <w:szCs w:val="18"/>
        </w:rPr>
        <w:t>MEE:</w:t>
      </w:r>
      <w:r>
        <w:rPr>
          <w:sz w:val="18"/>
          <w:szCs w:val="18"/>
        </w:rPr>
        <w:tab/>
      </w:r>
      <w:r w:rsidRPr="006C6DCE">
        <w:rPr>
          <w:sz w:val="18"/>
          <w:szCs w:val="18"/>
        </w:rPr>
        <w:t>Materials for Energy and Environmental Applications</w:t>
      </w:r>
    </w:p>
    <w:p w14:paraId="44B24000" w14:textId="4D6450E2" w:rsidR="006C6DCE" w:rsidRPr="006C6DCE" w:rsidRDefault="006C6DCE" w:rsidP="006C6DCE">
      <w:pPr>
        <w:tabs>
          <w:tab w:val="left" w:pos="709"/>
        </w:tabs>
        <w:ind w:left="142"/>
        <w:rPr>
          <w:sz w:val="18"/>
          <w:szCs w:val="18"/>
        </w:rPr>
      </w:pPr>
      <w:r>
        <w:rPr>
          <w:sz w:val="18"/>
          <w:szCs w:val="18"/>
        </w:rPr>
        <w:tab/>
      </w:r>
      <w:r w:rsidRPr="006C6DCE">
        <w:rPr>
          <w:sz w:val="18"/>
          <w:szCs w:val="18"/>
        </w:rPr>
        <w:t>REC:</w:t>
      </w:r>
      <w:r w:rsidRPr="006C6DCE">
        <w:rPr>
          <w:sz w:val="18"/>
          <w:szCs w:val="18"/>
        </w:rPr>
        <w:tab/>
        <w:t>Renewable Energy Conversion</w:t>
      </w:r>
    </w:p>
    <w:p w14:paraId="054E0A42" w14:textId="5A7B7FA9" w:rsidR="006C6DCE" w:rsidRPr="006C6DCE" w:rsidRDefault="006C6DCE" w:rsidP="006C6DCE">
      <w:pPr>
        <w:tabs>
          <w:tab w:val="left" w:pos="709"/>
        </w:tabs>
        <w:ind w:left="142"/>
        <w:rPr>
          <w:sz w:val="18"/>
          <w:szCs w:val="18"/>
        </w:rPr>
      </w:pPr>
      <w:r>
        <w:rPr>
          <w:sz w:val="18"/>
          <w:szCs w:val="18"/>
        </w:rPr>
        <w:tab/>
      </w:r>
      <w:r w:rsidRPr="006C6DCE">
        <w:rPr>
          <w:sz w:val="18"/>
          <w:szCs w:val="18"/>
        </w:rPr>
        <w:t>EE:</w:t>
      </w:r>
      <w:r w:rsidRPr="006C6DCE">
        <w:rPr>
          <w:sz w:val="18"/>
          <w:szCs w:val="18"/>
        </w:rPr>
        <w:tab/>
        <w:t>Energy Efficiency</w:t>
      </w:r>
    </w:p>
    <w:p w14:paraId="1DEC39AE" w14:textId="4EDD5913" w:rsidR="006C6DCE" w:rsidRPr="006C6DCE" w:rsidRDefault="006C6DCE" w:rsidP="006C6DCE">
      <w:pPr>
        <w:tabs>
          <w:tab w:val="left" w:pos="709"/>
        </w:tabs>
        <w:ind w:left="142"/>
        <w:rPr>
          <w:sz w:val="18"/>
          <w:szCs w:val="18"/>
        </w:rPr>
      </w:pPr>
      <w:r>
        <w:rPr>
          <w:sz w:val="18"/>
          <w:szCs w:val="18"/>
        </w:rPr>
        <w:tab/>
      </w:r>
      <w:r w:rsidRPr="006C6DCE">
        <w:rPr>
          <w:sz w:val="18"/>
          <w:szCs w:val="18"/>
        </w:rPr>
        <w:t>WTM:</w:t>
      </w:r>
      <w:r w:rsidRPr="006C6DCE">
        <w:rPr>
          <w:sz w:val="18"/>
          <w:szCs w:val="18"/>
        </w:rPr>
        <w:tab/>
        <w:t>Wastewater Treatment and Sustainable Water Management.</w:t>
      </w:r>
    </w:p>
    <w:p w14:paraId="5DA31775" w14:textId="1CAF1036" w:rsidR="006C6DCE" w:rsidRDefault="006C6DCE" w:rsidP="006C6DCE">
      <w:pPr>
        <w:tabs>
          <w:tab w:val="left" w:pos="709"/>
        </w:tabs>
        <w:ind w:left="142"/>
        <w:rPr>
          <w:sz w:val="18"/>
          <w:szCs w:val="18"/>
        </w:rPr>
      </w:pPr>
      <w:r>
        <w:rPr>
          <w:sz w:val="18"/>
          <w:szCs w:val="18"/>
        </w:rPr>
        <w:tab/>
      </w:r>
      <w:r w:rsidRPr="006C6DCE">
        <w:rPr>
          <w:sz w:val="18"/>
          <w:szCs w:val="18"/>
        </w:rPr>
        <w:t>BMS:</w:t>
      </w:r>
      <w:r w:rsidRPr="006C6DCE">
        <w:rPr>
          <w:sz w:val="18"/>
          <w:szCs w:val="18"/>
        </w:rPr>
        <w:tab/>
        <w:t>Bioprocess and Biomaterials for Sustainability</w:t>
      </w:r>
    </w:p>
    <w:p w14:paraId="2D1BA99D" w14:textId="1E40CD67" w:rsidR="00AE3D4D" w:rsidRPr="006C6DCE" w:rsidRDefault="00AE3D4D" w:rsidP="006C6DCE">
      <w:pPr>
        <w:tabs>
          <w:tab w:val="left" w:pos="709"/>
        </w:tabs>
        <w:ind w:left="142"/>
        <w:rPr>
          <w:sz w:val="18"/>
          <w:szCs w:val="18"/>
        </w:rPr>
      </w:pPr>
      <w:r>
        <w:rPr>
          <w:sz w:val="18"/>
          <w:szCs w:val="18"/>
        </w:rPr>
        <w:tab/>
        <w:t>SCC:</w:t>
      </w:r>
      <w:r>
        <w:rPr>
          <w:sz w:val="18"/>
          <w:szCs w:val="18"/>
        </w:rPr>
        <w:tab/>
      </w:r>
      <w:r w:rsidRPr="00AE3D4D">
        <w:rPr>
          <w:sz w:val="18"/>
          <w:szCs w:val="18"/>
        </w:rPr>
        <w:t>Sustainability and Climate Change</w:t>
      </w:r>
    </w:p>
    <w:p w14:paraId="50A2C483" w14:textId="6D3571C5" w:rsidR="00E85662" w:rsidRPr="00E85662" w:rsidRDefault="00E85662" w:rsidP="00E85662">
      <w:pPr>
        <w:tabs>
          <w:tab w:val="left" w:pos="709"/>
        </w:tabs>
        <w:ind w:left="142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>[</w:t>
      </w:r>
      <w:r w:rsidRPr="00E85662">
        <w:rPr>
          <w:bCs/>
          <w:i/>
          <w:iCs/>
          <w:sz w:val="18"/>
          <w:szCs w:val="18"/>
          <w:u w:val="single"/>
        </w:rPr>
        <w:t>Chose the corresponding track and delete the rest</w:t>
      </w:r>
      <w:r>
        <w:rPr>
          <w:bCs/>
          <w:sz w:val="18"/>
          <w:szCs w:val="18"/>
        </w:rPr>
        <w:t>]</w:t>
      </w:r>
    </w:p>
    <w:sectPr w:rsidR="00E85662" w:rsidRPr="00E8566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491" w:right="1701" w:bottom="2280" w:left="1701" w:header="708" w:footer="1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B0EA" w14:textId="77777777" w:rsidR="00956E0D" w:rsidRDefault="00956E0D">
      <w:r>
        <w:separator/>
      </w:r>
    </w:p>
  </w:endnote>
  <w:endnote w:type="continuationSeparator" w:id="0">
    <w:p w14:paraId="168A1CAE" w14:textId="77777777" w:rsidR="00956E0D" w:rsidRDefault="0095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charset w:val="01"/>
    <w:family w:val="auto"/>
    <w:pitch w:val="variable"/>
  </w:font>
  <w:font w:name="Lohit Devanagari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AFD4" w14:textId="77777777" w:rsidR="00CE1B2C" w:rsidRDefault="00CE1B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E3A0" w14:textId="77777777" w:rsidR="00956E0D" w:rsidRDefault="00956E0D">
      <w:r>
        <w:separator/>
      </w:r>
    </w:p>
  </w:footnote>
  <w:footnote w:type="continuationSeparator" w:id="0">
    <w:p w14:paraId="5B05B343" w14:textId="77777777" w:rsidR="00956E0D" w:rsidRDefault="0095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EB2C" w14:textId="77777777" w:rsidR="00CE1B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C57C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82.75pt;height:458.25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7E9A" w14:textId="4B7D87A2" w:rsidR="005D7496" w:rsidRPr="005D7496" w:rsidRDefault="005D7496" w:rsidP="005D74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es-CL"/>
      </w:rPr>
    </w:pPr>
    <w:r w:rsidRPr="005D7496">
      <w:rPr>
        <w:noProof/>
        <w:color w:val="000000"/>
        <w:lang w:val="es-CL"/>
      </w:rPr>
      <w:drawing>
        <wp:anchor distT="0" distB="0" distL="114300" distR="114300" simplePos="0" relativeHeight="251660800" behindDoc="1" locked="0" layoutInCell="1" allowOverlap="1" wp14:anchorId="79CD23C0" wp14:editId="42C692F4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040340" cy="1019854"/>
          <wp:effectExtent l="0" t="0" r="0" b="0"/>
          <wp:wrapNone/>
          <wp:docPr id="183149340" name="Imagen 6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973218" name="Imagen 6" descr="Interfaz de usuario gráfica,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784" cy="102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D8FB27" w14:textId="33058FE3" w:rsidR="00CE1B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4036F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82.75pt;height:458.2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  <w:r>
      <w:rPr>
        <w:noProof/>
      </w:rPr>
      <w:drawing>
        <wp:anchor distT="0" distB="0" distL="0" distR="0" simplePos="0" relativeHeight="251655680" behindDoc="1" locked="0" layoutInCell="1" hidden="0" allowOverlap="1" wp14:anchorId="43C03FD4" wp14:editId="415D7079">
          <wp:simplePos x="0" y="0"/>
          <wp:positionH relativeFrom="column">
            <wp:posOffset>0</wp:posOffset>
          </wp:positionH>
          <wp:positionV relativeFrom="paragraph">
            <wp:posOffset>860425</wp:posOffset>
          </wp:positionV>
          <wp:extent cx="6120130" cy="17780"/>
          <wp:effectExtent l="0" t="0" r="0" b="0"/>
          <wp:wrapNone/>
          <wp:docPr id="48467697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38B09E3C" wp14:editId="6AB33A30">
          <wp:simplePos x="0" y="0"/>
          <wp:positionH relativeFrom="column">
            <wp:posOffset>1</wp:posOffset>
          </wp:positionH>
          <wp:positionV relativeFrom="paragraph">
            <wp:posOffset>2867025</wp:posOffset>
          </wp:positionV>
          <wp:extent cx="6120130" cy="17780"/>
          <wp:effectExtent l="0" t="0" r="0" b="0"/>
          <wp:wrapNone/>
          <wp:docPr id="19024478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B0AE" w14:textId="77777777" w:rsidR="00CE1B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8CC2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82.75pt;height:458.2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2C"/>
    <w:rsid w:val="000312DC"/>
    <w:rsid w:val="001D7AE1"/>
    <w:rsid w:val="00497F1A"/>
    <w:rsid w:val="005D7496"/>
    <w:rsid w:val="006C6DCE"/>
    <w:rsid w:val="008F4FFC"/>
    <w:rsid w:val="00956E0D"/>
    <w:rsid w:val="00AE3D4D"/>
    <w:rsid w:val="00C056B1"/>
    <w:rsid w:val="00CE1B2C"/>
    <w:rsid w:val="00D212FD"/>
    <w:rsid w:val="00E85662"/>
    <w:rsid w:val="00EB0118"/>
    <w:rsid w:val="00E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262AA"/>
  <w15:docId w15:val="{38BE2BD4-CAA6-D14C-8361-2D7886D4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100C3"/>
    <w:pPr>
      <w:widowControl w:val="0"/>
      <w:spacing w:before="90"/>
      <w:ind w:left="115" w:hanging="912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100C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100C3"/>
  </w:style>
  <w:style w:type="character" w:customStyle="1" w:styleId="Ttulo1Car">
    <w:name w:val="Título 1 Car"/>
    <w:basedOn w:val="Fuentedeprrafopredeter"/>
    <w:link w:val="Ttulo1"/>
    <w:uiPriority w:val="1"/>
    <w:qFormat/>
    <w:rsid w:val="009100C3"/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9100C3"/>
    <w:rPr>
      <w:rFonts w:ascii="Times New Roman" w:eastAsia="Times New Roman" w:hAnsi="Times New Roman" w:cs="Times New Roman"/>
      <w:lang w:val="en-US" w:bidi="en-US"/>
    </w:rPr>
  </w:style>
  <w:style w:type="character" w:customStyle="1" w:styleId="ListLabel1">
    <w:name w:val="ListLabel 1"/>
    <w:qFormat/>
    <w:rPr>
      <w:sz w:val="22"/>
      <w:szCs w:val="22"/>
      <w:lang w:val="en-U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2">
    <w:name w:val="ListLabel 2"/>
    <w:qFormat/>
    <w:rPr>
      <w:sz w:val="22"/>
      <w:szCs w:val="22"/>
      <w:lang w:val="en-U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9100C3"/>
    <w:pPr>
      <w:widowControl w:val="0"/>
    </w:pPr>
    <w:rPr>
      <w:rFonts w:ascii="Times New Roman" w:eastAsia="Times New Roman" w:hAnsi="Times New Roman" w:cs="Times New Roman"/>
      <w:lang w:bidi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9100C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9100C3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A7396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.odiaz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aWMP713DOXz1P1+vMnDHCEaI+A==">AMUW2mUpr9OW+NnPv9Mkca7GyXaKswhAWqPB0qVN/vGjzNPtHbH3OiUsbs1gqngG2iSgLbJPRcmIRqRlmIXajSC1bbXR6Sru29QIrhYGlXnYk2+7JnGDMmI=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Andres Diaz Alarcon</cp:lastModifiedBy>
  <cp:revision>7</cp:revision>
  <dcterms:created xsi:type="dcterms:W3CDTF">2019-08-08T19:02:00Z</dcterms:created>
  <dcterms:modified xsi:type="dcterms:W3CDTF">2025-05-14T20:58:00Z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